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D9" w:rsidRPr="000D33BD" w:rsidRDefault="005307D9" w:rsidP="000D33B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b/>
          <w:sz w:val="24"/>
          <w:szCs w:val="24"/>
          <w:lang w:eastAsia="ru-RU"/>
        </w:rPr>
        <w:t>Территориальная программа государственных гарантий бесплатного оказания гражданам Российской Федерации медицинской помощи в Красноярском крае на 201</w:t>
      </w:r>
      <w:r w:rsidR="004F1366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0D33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307D9" w:rsidRPr="000D33BD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>С целью реализации права на бесплатную медицинскую помощь (часть 1 статьи 41 Конституции Российской Федерации) Правительством Российской Федерации ежегодно утверждается Программа государственных гарантий оказания гражданам Российской Федерации бесплатной медицинской помощи.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На основании федеральной Программы Правительством Красноярского края принимается территориальная Программа государственных гарантий бесплатного оказания гражданам РФ медицинской помощи в Красноярском крае. 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0D33BD">
          <w:rPr>
            <w:rFonts w:ascii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Территориальная программа государственных гарантий бесплатного оказания гражданам РФ медицинской помощи в Красноярском крае на 201</w:t>
        </w:r>
        <w:r w:rsidR="004F1366">
          <w:rPr>
            <w:rFonts w:ascii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8</w:t>
        </w:r>
        <w:r w:rsidRPr="000D33BD">
          <w:rPr>
            <w:rFonts w:ascii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год и на плановый период 201</w:t>
        </w:r>
        <w:r w:rsidR="004F1366">
          <w:rPr>
            <w:rFonts w:ascii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  <w:r w:rsidRPr="000D33BD">
          <w:rPr>
            <w:rFonts w:ascii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и 20</w:t>
        </w:r>
        <w:r w:rsidR="004F1366">
          <w:rPr>
            <w:rFonts w:ascii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20</w:t>
        </w:r>
        <w:r w:rsidRPr="000D33BD">
          <w:rPr>
            <w:rFonts w:ascii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годов (далее – Территориальная Программа) утверждена Постановлением Правительства Красноярского края №</w:t>
        </w:r>
        <w:r w:rsidR="004F1366">
          <w:rPr>
            <w:rFonts w:ascii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799</w:t>
        </w:r>
        <w:r w:rsidRPr="000D33BD">
          <w:rPr>
            <w:rFonts w:ascii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-п от 27.12.201</w:t>
        </w:r>
        <w:r w:rsidR="004F1366">
          <w:rPr>
            <w:rFonts w:ascii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  <w:r w:rsidRPr="000D33BD">
          <w:rPr>
            <w:rFonts w:ascii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года.</w:t>
        </w:r>
      </w:hyperlink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Ознакомиться с содержанием Территориальной Программы можно в медицинской организации, страховой медицинской организации, выдавшей полис ОМС, на сайтах министерства здравоохранения Красноярского края, Территориального фонда обязательного медицинского страхования Красноярского края.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  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Территориальная Программа устанавливает перечень заболеваний и состояний, перечень видов, форм и условий оказания медицинской помощи, медицинская помощь при которых осуществляется бесплатно, а так же перечень медицинских организаций, в которых оказывается бесплатная медицинская помощь.        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По Территориальной Программе бесплатно оказывается: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-  скорая медицинская помощь (независимо от места проживания, регистрации и наличия полиса ОМС);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- амбулаторная (в том числе на дому), медицинская помощь в условиях дневного и круглосуточного стационара (в том числе высокотехнологичная медицинская помощь); 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- паллиативная медицинская помощь (комплекс медицинских вмешательств, направленных на избавление от боли и облегчение других тяжелых проявлений заболевания).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         Для получения плановой медицинской помощи бесплатно по Территориальной Программе гражданин должен предъявить полис обязательного медицинского страхования и документ, удостоверяющий личность. 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Кроме того, для плановой госпитализации в круглосуточный или дневной стационар необходимо направление лечащего врача.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Экстренная медицинская помощь (при внезапных острых заболеваниях, состояниях, обострении хронических заболеваний, представляющих угрозу  жизни пациента) оказывается независимо от места проживания, наличия личных документов, страхового медицинского полиса, в стационарных и амбулаторно-поликлинических условиях, в том числе на дому.</w:t>
      </w:r>
    </w:p>
    <w:p w:rsidR="005307D9" w:rsidRPr="000D33BD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0D33BD">
        <w:rPr>
          <w:rFonts w:ascii="Times New Roman" w:hAnsi="Times New Roman" w:cs="Times New Roman"/>
          <w:sz w:val="24"/>
          <w:szCs w:val="24"/>
          <w:lang w:eastAsia="ru-RU"/>
        </w:rPr>
        <w:t>При оказании скорой, неотложной, стационарной, в том числе высоко-технологичной медицинской помощи, и медицинской помощи в условиях дневного стационара, лекарственные препараты и изделия медицинского назначения  предоставляются бесплатно в соответствии с  Перечнем медицинских изделий (приложение №6 Территориальной Программы) и Перечнем жизненно необходимых и важнейших лекарственных препаратов для медицинского применения на 2016 год  (Распоряжение Правительства РФ от 26.12.2015 №2724-р).</w:t>
      </w:r>
      <w:proofErr w:type="gramEnd"/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 При амбулаторном лечении лекарственные препараты предоставляются бесплатно при заболеваниях, перечень которых утвержден Постановлением Правительства РФ от 30.07.1994 №890, а также бесплатно или с 50% скидкой </w:t>
      </w:r>
      <w:proofErr w:type="gramStart"/>
      <w:r w:rsidRPr="000D33BD">
        <w:rPr>
          <w:rFonts w:ascii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0D33BD">
        <w:rPr>
          <w:rFonts w:ascii="Times New Roman" w:hAnsi="Times New Roman" w:cs="Times New Roman"/>
          <w:sz w:val="24"/>
          <w:szCs w:val="24"/>
          <w:lang w:eastAsia="ru-RU"/>
        </w:rPr>
        <w:t>тдельным категориям граждан, определенным Федеральным Законом №178-ФЗ, в соответствии с Перечнем лекарственных препаратов (приложение № 7 Территориальной Программы).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Стоматологическая помощь (за исключением зубопротезирования) оказывается бесплатно. Отдельным категориям граждан зубопротезирование осуществляется бесплатно в рамках  предоставления мер социальной поддержки населения. Территориальной Программой установлен Перечень лекарственных средств, медицинских изделий, используемых при оказании гражданам бесплатной стоматологической помощи и при предоставлении отдельным категориям граждан мер социальной поддержки (приложение № 8 Территориальной Программы).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 Территориальной Программой установлены предельные сроки ожидания амбулаторной и стационарной медицинской помощи:  </w:t>
      </w:r>
    </w:p>
    <w:p w:rsidR="005307D9" w:rsidRPr="000D33BD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>Оказание неотложной медицинской помощи в амбулаторных условиях – не более 2-х часов с момента обращения в поликлинику.</w:t>
      </w:r>
    </w:p>
    <w:p w:rsidR="005307D9" w:rsidRPr="000D33BD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>Оказание специализированной (т.е. стационарной) медицинской  помощи  - не более 30 календарных дней со дня выдачи лечащим врачом направления на госпитализацию.</w:t>
      </w:r>
    </w:p>
    <w:p w:rsidR="005307D9" w:rsidRPr="000D33BD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>Прием участкового терапевта, врача общей практики, участкового педиатра – не более 24 часов с момента обращения  пациента в медицинскую организацию.</w:t>
      </w:r>
    </w:p>
    <w:p w:rsidR="005307D9" w:rsidRPr="000D33BD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>Проведение консультаций врачей-специалистов - не более 14 календарных дней со дня обращения  пациента в медицинскую организацию.</w:t>
      </w:r>
    </w:p>
    <w:p w:rsidR="005307D9" w:rsidRPr="000D33BD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>Проведение диагностических инструментальных исследований (рентгенологические исследования, маммография, УЗИ, функциональные методы исследования) - не более 14 календарных дней со дня назначения.</w:t>
      </w:r>
    </w:p>
    <w:p w:rsidR="005307D9" w:rsidRPr="000D33BD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>Проведение КТ, МРТ, ангиографии - не более 30 календарных дней со дня назначения.</w:t>
      </w:r>
    </w:p>
    <w:p w:rsidR="005307D9" w:rsidRPr="000D33BD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>         При отсутствии необходимых услуг в участковой поликлинике, по направлению лечащего врача бесплатно (по полису ОМС) можно получить консультацию врача, диагностические исследования, а также лечение в условиях дневного стационара (</w:t>
      </w:r>
      <w:proofErr w:type="spellStart"/>
      <w:r w:rsidRPr="000D33BD">
        <w:rPr>
          <w:rFonts w:ascii="Times New Roman" w:hAnsi="Times New Roman" w:cs="Times New Roman"/>
          <w:sz w:val="24"/>
          <w:szCs w:val="24"/>
          <w:lang w:eastAsia="ru-RU"/>
        </w:rPr>
        <w:t>кардиореабилитация</w:t>
      </w:r>
      <w:proofErr w:type="spellEnd"/>
      <w:r w:rsidRPr="000D33B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3BD">
        <w:rPr>
          <w:rFonts w:ascii="Times New Roman" w:hAnsi="Times New Roman" w:cs="Times New Roman"/>
          <w:sz w:val="24"/>
          <w:szCs w:val="24"/>
          <w:lang w:eastAsia="ru-RU"/>
        </w:rPr>
        <w:t>нейрореабилитация</w:t>
      </w:r>
      <w:proofErr w:type="spellEnd"/>
      <w:r w:rsidRPr="000D33BD">
        <w:rPr>
          <w:rFonts w:ascii="Times New Roman" w:hAnsi="Times New Roman" w:cs="Times New Roman"/>
          <w:sz w:val="24"/>
          <w:szCs w:val="24"/>
          <w:lang w:eastAsia="ru-RU"/>
        </w:rPr>
        <w:t>, лечение бесплодия методом ЭКО) в частной медицинской организации, участвующей в системе обязательного медицинского страхования.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  <w:t>                  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D33BD">
        <w:rPr>
          <w:rFonts w:ascii="Times New Roman" w:hAnsi="Times New Roman" w:cs="Times New Roman"/>
          <w:sz w:val="24"/>
          <w:szCs w:val="24"/>
          <w:lang w:eastAsia="ru-RU"/>
        </w:rPr>
        <w:t>Территориальной Программой установлен перечень высокотехнологичных  видов медицинской помощи (ВМП), оказываемых не только в медицинских учреждения города Красноярска, но и за пределами края.</w:t>
      </w:r>
      <w:proofErr w:type="gramEnd"/>
      <w:r w:rsidRPr="000D33BD"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4F1366">
        <w:rPr>
          <w:rFonts w:ascii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0D33BD">
        <w:rPr>
          <w:rFonts w:ascii="Times New Roman" w:hAnsi="Times New Roman" w:cs="Times New Roman"/>
          <w:sz w:val="24"/>
          <w:szCs w:val="24"/>
          <w:lang w:eastAsia="ru-RU"/>
        </w:rPr>
        <w:t xml:space="preserve"> году расширен перечень высокотехнологичных  видов медицинской помощи (Приложение № 10 Территориальной Программы). На 201</w:t>
      </w:r>
      <w:r w:rsidR="004F136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t xml:space="preserve"> год в перечень включено более 400 видов ВМП.</w:t>
      </w:r>
    </w:p>
    <w:p w:rsidR="005307D9" w:rsidRPr="000D33BD" w:rsidRDefault="005307D9" w:rsidP="000D33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33BD">
        <w:rPr>
          <w:rFonts w:ascii="Times New Roman" w:hAnsi="Times New Roman" w:cs="Times New Roman"/>
          <w:sz w:val="24"/>
          <w:szCs w:val="24"/>
          <w:lang w:eastAsia="ru-RU"/>
        </w:rPr>
        <w:t>Предоставление на платной основе медицинских услуг, входящих в ТПГГ является нарушением прав граждан.</w:t>
      </w:r>
      <w:r w:rsidRPr="000D33B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D33BD">
        <w:rPr>
          <w:rFonts w:ascii="Times New Roman" w:hAnsi="Times New Roman" w:cs="Times New Roman"/>
          <w:sz w:val="24"/>
          <w:szCs w:val="24"/>
          <w:lang w:eastAsia="ru-RU"/>
        </w:rPr>
        <w:t>В случае отказа медицинской организации в оказании бесплатной медицинской помощи либо иных нарушений прав гражданина в связи с оказанием медицинской помощи в системе ОМС, застрахованное лицо вправе обратиться в страховую медицинскую организацию, выдавшую полис (лично, по телефонам горячей линии либо через сайты), или в Территориальный фонд обязательного медицинского страхования Красноярского края по круглосуточному телефону «Право на здоровье» 8-800-700-000-3.</w:t>
      </w:r>
      <w:proofErr w:type="gramEnd"/>
    </w:p>
    <w:p w:rsidR="005700CC" w:rsidRPr="000D33BD" w:rsidRDefault="004F1366" w:rsidP="000D33B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700CC" w:rsidRPr="000D33BD" w:rsidSect="007F2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2956"/>
    <w:multiLevelType w:val="multilevel"/>
    <w:tmpl w:val="F30A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EB"/>
    <w:rsid w:val="000D33BD"/>
    <w:rsid w:val="00171DCB"/>
    <w:rsid w:val="00355A6F"/>
    <w:rsid w:val="004F1366"/>
    <w:rsid w:val="005307D9"/>
    <w:rsid w:val="007F2DEB"/>
    <w:rsid w:val="008C3FFE"/>
    <w:rsid w:val="00AB456D"/>
    <w:rsid w:val="00F0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D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D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med.ru/omc_in_the_krasnoyarsk_territory/docs/regio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2018-04-07T02:37:00Z</cp:lastPrinted>
  <dcterms:created xsi:type="dcterms:W3CDTF">2015-02-11T06:37:00Z</dcterms:created>
  <dcterms:modified xsi:type="dcterms:W3CDTF">2018-04-07T02:37:00Z</dcterms:modified>
</cp:coreProperties>
</file>