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B74BF" w14:textId="77777777" w:rsidR="00867F89" w:rsidRPr="00867F89" w:rsidRDefault="00867F89" w:rsidP="00867F8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67F89">
        <w:rPr>
          <w:rFonts w:ascii="Times New Roman" w:hAnsi="Times New Roman" w:cs="Times New Roman"/>
          <w:b/>
          <w:sz w:val="24"/>
          <w:szCs w:val="24"/>
          <w:lang w:eastAsia="ru-RU"/>
        </w:rPr>
        <w:t>Территориальная программа государственных гарантий бесплатного оказания гражданам медицинской помощи в Красноярском крае на 2023 год  и на плановый период 2024 и 2025 годов</w:t>
      </w:r>
    </w:p>
    <w:p w14:paraId="5E5ABB0C" w14:textId="77777777" w:rsidR="00867F89" w:rsidRPr="00867F89" w:rsidRDefault="00867F89" w:rsidP="00867F8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67F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соответствии с Федеральным законом «Об основах охраны здоровья граждан в Российской Федерации»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 В целях обеспечения конституционных прав граждан Российской Федерации на бесплатное оказание медицинской помощи  Правительством Российской Федерации ежегодно утверждается Программа государственных гарантий бесплатного оказания гражданам медицинской помощи (далее – Программа). На 2023 год  и плановый период 2024 и 2025 годов Программа утверждена постановлением Правительства Российской Федерации от 29.12.2022 № 2497 «О Программе государственных гарантий бесплатного оказания гражданам медицинской помощи на 2023 год и на плановый период 2024 и 2025 годов» . </w:t>
      </w:r>
    </w:p>
    <w:p w14:paraId="59C69845" w14:textId="77777777" w:rsidR="00867F89" w:rsidRPr="00867F89" w:rsidRDefault="00867F89" w:rsidP="00867F8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2CC71E6" w14:textId="77777777" w:rsidR="00867F89" w:rsidRPr="00867F89" w:rsidRDefault="00867F89" w:rsidP="00867F8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67F89">
        <w:rPr>
          <w:rFonts w:ascii="Times New Roman" w:hAnsi="Times New Roman" w:cs="Times New Roman"/>
          <w:b/>
          <w:sz w:val="24"/>
          <w:szCs w:val="24"/>
          <w:lang w:eastAsia="ru-RU"/>
        </w:rPr>
        <w:t>Правительством Красноярского края в соответствии с Программой разработана и утверждена территориальная программа государственных гарантий бесплатного оказания гражданам медицинской помощи в Красноярском крае на 2023 год и на плановый период 2024 и 2025 годов (далее - Территориальная программа), включая территориальную программу обязательного медицинского страхования, установленную в соответствии с законодательством Российской Федерации об обязательном медицинском страховании (далее - территориальная программа обязательного медицинского страхования).  Территориальная программа на 2023 год и на плановый период 2024 и 2025 годов утверждена постановлением Правительства Красноярского края от 27.12.2022 № 1177-п.</w:t>
      </w:r>
    </w:p>
    <w:p w14:paraId="683A4E6F" w14:textId="77777777" w:rsidR="00867F89" w:rsidRPr="00867F89" w:rsidRDefault="00867F89" w:rsidP="00867F8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2705374" w14:textId="77777777" w:rsidR="00867F89" w:rsidRDefault="00867F89" w:rsidP="00867F8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67F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Ознакомиться с содержанием Территориальной программы можно в медицинской организации, страховой медицинской организации, выдавшей полис ОМС, на сайтах министерства здравоохранения Красноярского края  и Территориального фонда обязательного медицинского страхования Красноярского края. </w:t>
      </w:r>
    </w:p>
    <w:p w14:paraId="43D04062" w14:textId="7CE68459" w:rsidR="00867F89" w:rsidRDefault="00867F89" w:rsidP="00867F8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67F89">
        <w:rPr>
          <w:rFonts w:ascii="Times New Roman" w:hAnsi="Times New Roman" w:cs="Times New Roman"/>
          <w:b/>
          <w:sz w:val="24"/>
          <w:szCs w:val="24"/>
          <w:lang w:eastAsia="ru-RU"/>
        </w:rPr>
        <w:t>https://www.krasmed.ru/content/territorialnaya-programma-gosudarstvennih-garantii.html</w:t>
      </w:r>
    </w:p>
    <w:sectPr w:rsidR="00867F89" w:rsidSect="007F2D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CE2956"/>
    <w:multiLevelType w:val="multilevel"/>
    <w:tmpl w:val="F30A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DEB"/>
    <w:rsid w:val="000D33BD"/>
    <w:rsid w:val="00171DCB"/>
    <w:rsid w:val="00355A6F"/>
    <w:rsid w:val="004F1366"/>
    <w:rsid w:val="005307D9"/>
    <w:rsid w:val="007F2DEB"/>
    <w:rsid w:val="00867F89"/>
    <w:rsid w:val="008C3FFE"/>
    <w:rsid w:val="00AB456D"/>
    <w:rsid w:val="00B91AAA"/>
    <w:rsid w:val="00F01CF5"/>
    <w:rsid w:val="00FE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E9DC"/>
  <w15:docId w15:val="{C8B3B080-03FF-48F3-98EB-76C09E87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D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2020-03-20T05:43:00Z</cp:lastPrinted>
  <dcterms:created xsi:type="dcterms:W3CDTF">2015-02-11T06:37:00Z</dcterms:created>
  <dcterms:modified xsi:type="dcterms:W3CDTF">2023-09-29T02:42:00Z</dcterms:modified>
</cp:coreProperties>
</file>